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D8" w:rsidRPr="00A87561" w:rsidRDefault="00A87561" w:rsidP="00A87561">
      <w:pPr>
        <w:jc w:val="center"/>
        <w:rPr>
          <w:sz w:val="24"/>
        </w:rPr>
      </w:pPr>
      <w:r w:rsidRPr="00A87561">
        <w:rPr>
          <w:sz w:val="24"/>
        </w:rPr>
        <w:t>IZVJEŠĆE O PROVEDENOM PRETHODNOM SAVJETOVANJU SA ZAINTERESIRANIM GOSPODARSKIM SUBJEKTIMA</w:t>
      </w:r>
    </w:p>
    <w:p w:rsidR="00A87561" w:rsidRDefault="00A87561"/>
    <w:p w:rsidR="00F3047A" w:rsidRDefault="00A87561" w:rsidP="00F3047A">
      <w:pPr>
        <w:jc w:val="both"/>
      </w:pPr>
      <w:r>
        <w:t xml:space="preserve">Temeljem članka 198. Zakona o javnoj nabavi (NN/120/2016), </w:t>
      </w:r>
      <w:r w:rsidR="00F3047A">
        <w:t xml:space="preserve">dalje u tekstu ZJN 2016, </w:t>
      </w:r>
      <w:r>
        <w:t>javni naručitelj Lučka uprava Slavonski Brod je objavio obavijest o prethodnom savjetovanju sa zaintere</w:t>
      </w:r>
      <w:r w:rsidR="00AA5E7A">
        <w:t>siranim gospodarskim subjektima. Podaci o predmetnom savjetovanju kao i primjedbe/prijedlozi zainteresiranih gospodarskih subjekata se nalazi u nast</w:t>
      </w:r>
      <w:r w:rsidR="008E1154">
        <w:t>av</w:t>
      </w:r>
      <w:r w:rsidR="00AA5E7A">
        <w:t>ku.</w:t>
      </w:r>
    </w:p>
    <w:p w:rsidR="00AA5E7A" w:rsidRDefault="00AA5E7A" w:rsidP="00F3047A">
      <w:pPr>
        <w:jc w:val="both"/>
      </w:pPr>
    </w:p>
    <w:p w:rsidR="00AA5E7A" w:rsidRDefault="00AA5E7A" w:rsidP="008E1154">
      <w:pPr>
        <w:tabs>
          <w:tab w:val="left" w:pos="5835"/>
        </w:tabs>
        <w:jc w:val="both"/>
      </w:pPr>
      <w:r w:rsidRPr="00AA5E7A">
        <w:rPr>
          <w:b/>
        </w:rPr>
        <w:t>NARUČITELJ:</w:t>
      </w:r>
      <w:r>
        <w:t xml:space="preserve"> Javna ustanova Lučka uprava Slavonski Brod</w:t>
      </w:r>
      <w:r w:rsidR="008E1154">
        <w:tab/>
      </w:r>
    </w:p>
    <w:p w:rsidR="008E1154" w:rsidRDefault="008E1154" w:rsidP="008E1154">
      <w:pPr>
        <w:tabs>
          <w:tab w:val="left" w:pos="5835"/>
        </w:tabs>
        <w:jc w:val="both"/>
      </w:pPr>
      <w:r w:rsidRPr="008E1154">
        <w:rPr>
          <w:b/>
        </w:rPr>
        <w:t>EVIDENCIJSKI BROJ NABAVE:</w:t>
      </w:r>
      <w:r w:rsidR="003C4A22">
        <w:t xml:space="preserve"> EVV-17/02</w:t>
      </w:r>
      <w:r>
        <w:tab/>
      </w:r>
    </w:p>
    <w:p w:rsidR="00AA5E7A" w:rsidRDefault="00AA5E7A" w:rsidP="00F3047A">
      <w:pPr>
        <w:jc w:val="both"/>
      </w:pPr>
      <w:r w:rsidRPr="00AA5E7A">
        <w:rPr>
          <w:b/>
        </w:rPr>
        <w:t>PREDMET NABAVE:</w:t>
      </w:r>
      <w:r w:rsidR="003C4A22">
        <w:t xml:space="preserve"> Usluge nadzora nad radovima za projekt </w:t>
      </w:r>
      <w:r>
        <w:t>„</w:t>
      </w:r>
      <w:r w:rsidR="003C4A22">
        <w:t>Infrastrukturni radovi u lučkom području luke Slavonski Brod sa koncesijom za usluge“</w:t>
      </w:r>
    </w:p>
    <w:p w:rsidR="00AA5E7A" w:rsidRDefault="008E1154" w:rsidP="00F3047A">
      <w:pPr>
        <w:jc w:val="both"/>
      </w:pPr>
      <w:r>
        <w:rPr>
          <w:b/>
        </w:rPr>
        <w:t>DATUM POČETKA</w:t>
      </w:r>
      <w:r w:rsidR="00AA5E7A" w:rsidRPr="00AA5E7A">
        <w:rPr>
          <w:b/>
        </w:rPr>
        <w:t xml:space="preserve"> PRETHODNOG SAVJETOVANJA:</w:t>
      </w:r>
      <w:r w:rsidR="00AA5E7A">
        <w:t xml:space="preserve"> </w:t>
      </w:r>
      <w:r w:rsidR="003C4A22">
        <w:t>28</w:t>
      </w:r>
      <w:r w:rsidR="00AA5E7A">
        <w:t xml:space="preserve">.10.2017. </w:t>
      </w:r>
    </w:p>
    <w:p w:rsidR="008E1154" w:rsidRDefault="008E1154" w:rsidP="00F3047A">
      <w:pPr>
        <w:jc w:val="both"/>
      </w:pPr>
      <w:r w:rsidRPr="008E1154">
        <w:rPr>
          <w:b/>
        </w:rPr>
        <w:t>DATUM ZAVRŠETKA PRETHODNOG SAVJETOVANJA:</w:t>
      </w:r>
      <w:r w:rsidR="003C4A22">
        <w:t xml:space="preserve"> 02.11</w:t>
      </w:r>
      <w:r>
        <w:t>.2017.</w:t>
      </w:r>
      <w:bookmarkStart w:id="0" w:name="_GoBack"/>
      <w:bookmarkEnd w:id="0"/>
    </w:p>
    <w:p w:rsidR="00AA5E7A" w:rsidRDefault="008E1154" w:rsidP="00F3047A">
      <w:pPr>
        <w:jc w:val="both"/>
      </w:pPr>
      <w:r>
        <w:rPr>
          <w:b/>
        </w:rPr>
        <w:t>ODRŽANI SASTANAK</w:t>
      </w:r>
      <w:r w:rsidR="00AA5E7A" w:rsidRPr="008E1154">
        <w:rPr>
          <w:b/>
        </w:rPr>
        <w:t>:</w:t>
      </w:r>
      <w:r w:rsidR="00A02C88">
        <w:rPr>
          <w:b/>
        </w:rPr>
        <w:t xml:space="preserve"> </w:t>
      </w:r>
      <w:r>
        <w:t>Naručitelj tijekom savjetovanja nije održao sastanak</w:t>
      </w:r>
    </w:p>
    <w:p w:rsidR="00BF3E1A" w:rsidRDefault="008E1154" w:rsidP="00F3047A">
      <w:pPr>
        <w:jc w:val="both"/>
      </w:pPr>
      <w:r w:rsidRPr="00BF3E1A">
        <w:rPr>
          <w:b/>
        </w:rPr>
        <w:t>PRIMJEDBE ILI PRIJEDLOZI ZAINTERESIRANIH GOSPODARSKIH SUBJEKATA</w:t>
      </w:r>
      <w:r w:rsidR="00BF3E1A" w:rsidRPr="00BF3E1A">
        <w:rPr>
          <w:b/>
        </w:rPr>
        <w:t>:</w:t>
      </w:r>
      <w:r w:rsidR="00BF3E1A">
        <w:t xml:space="preserve"> </w:t>
      </w:r>
      <w:r w:rsidR="007220EE">
        <w:t>Tijekom prethodnog savjetovanja sa zainteresiranim gospodarskim subjektima Naručitelj nije zaprimio primjedbe i prijedloge na objavljenu dokumentaciju za navedeni predmet nabave.</w:t>
      </w:r>
    </w:p>
    <w:p w:rsidR="00AA5E7A" w:rsidRDefault="00544656" w:rsidP="00F3047A">
      <w:pPr>
        <w:jc w:val="both"/>
      </w:pPr>
      <w:r>
        <w:br w:type="textWrapping" w:clear="all"/>
      </w:r>
    </w:p>
    <w:p w:rsidR="00AA5E7A" w:rsidRDefault="00421EFE" w:rsidP="00F3047A">
      <w:pPr>
        <w:jc w:val="both"/>
      </w:pPr>
      <w:r>
        <w:t>Lučka uprava Slavonski Brod</w:t>
      </w:r>
    </w:p>
    <w:p w:rsidR="00A87561" w:rsidRDefault="007220EE" w:rsidP="00F3047A">
      <w:pPr>
        <w:jc w:val="both"/>
      </w:pPr>
      <w:r>
        <w:t>U Slavonskom Brodu, 03.11</w:t>
      </w:r>
      <w:r w:rsidR="00952872">
        <w:t>.2017. godine</w:t>
      </w:r>
    </w:p>
    <w:sectPr w:rsidR="00A87561" w:rsidSect="00A8756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73" w:rsidRDefault="00904C73" w:rsidP="00B56708">
      <w:pPr>
        <w:spacing w:after="0" w:line="240" w:lineRule="auto"/>
      </w:pPr>
      <w:r>
        <w:separator/>
      </w:r>
    </w:p>
  </w:endnote>
  <w:endnote w:type="continuationSeparator" w:id="0">
    <w:p w:rsidR="00904C73" w:rsidRDefault="00904C73" w:rsidP="00B5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73" w:rsidRDefault="00904C73" w:rsidP="00B56708">
      <w:pPr>
        <w:spacing w:after="0" w:line="240" w:lineRule="auto"/>
      </w:pPr>
      <w:r>
        <w:separator/>
      </w:r>
    </w:p>
  </w:footnote>
  <w:footnote w:type="continuationSeparator" w:id="0">
    <w:p w:rsidR="00904C73" w:rsidRDefault="00904C73" w:rsidP="00B5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06B9"/>
    <w:multiLevelType w:val="hybridMultilevel"/>
    <w:tmpl w:val="2A60E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27B2"/>
    <w:multiLevelType w:val="hybridMultilevel"/>
    <w:tmpl w:val="2A60E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0754"/>
    <w:multiLevelType w:val="hybridMultilevel"/>
    <w:tmpl w:val="2A60E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C4134"/>
    <w:multiLevelType w:val="hybridMultilevel"/>
    <w:tmpl w:val="2A60E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561"/>
    <w:rsid w:val="00055D69"/>
    <w:rsid w:val="00095241"/>
    <w:rsid w:val="000F6FFB"/>
    <w:rsid w:val="00110066"/>
    <w:rsid w:val="00146F1F"/>
    <w:rsid w:val="001952ED"/>
    <w:rsid w:val="001C116F"/>
    <w:rsid w:val="002C37A2"/>
    <w:rsid w:val="002F6538"/>
    <w:rsid w:val="00361328"/>
    <w:rsid w:val="003C358F"/>
    <w:rsid w:val="003C4A22"/>
    <w:rsid w:val="00404D30"/>
    <w:rsid w:val="00414E71"/>
    <w:rsid w:val="00421EFE"/>
    <w:rsid w:val="0043298E"/>
    <w:rsid w:val="004477C1"/>
    <w:rsid w:val="00501C23"/>
    <w:rsid w:val="00536746"/>
    <w:rsid w:val="00544656"/>
    <w:rsid w:val="006016D8"/>
    <w:rsid w:val="00675D0C"/>
    <w:rsid w:val="00715534"/>
    <w:rsid w:val="007220EE"/>
    <w:rsid w:val="00747782"/>
    <w:rsid w:val="008E1154"/>
    <w:rsid w:val="00904C73"/>
    <w:rsid w:val="00906539"/>
    <w:rsid w:val="00952456"/>
    <w:rsid w:val="00952872"/>
    <w:rsid w:val="00A02C88"/>
    <w:rsid w:val="00A87561"/>
    <w:rsid w:val="00AA5E7A"/>
    <w:rsid w:val="00B16CD4"/>
    <w:rsid w:val="00B56708"/>
    <w:rsid w:val="00BF3E1A"/>
    <w:rsid w:val="00C6219A"/>
    <w:rsid w:val="00CE1B08"/>
    <w:rsid w:val="00D17E24"/>
    <w:rsid w:val="00D66100"/>
    <w:rsid w:val="00E95459"/>
    <w:rsid w:val="00F27BFF"/>
    <w:rsid w:val="00F3047A"/>
    <w:rsid w:val="00FB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88CDC-3B6C-4F08-B834-F299F871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5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3E1A"/>
    <w:pPr>
      <w:spacing w:after="0" w:line="240" w:lineRule="auto"/>
      <w:ind w:left="720"/>
    </w:pPr>
    <w:rPr>
      <w:rFonts w:ascii="Calibri" w:hAnsi="Calibri" w:cs="Calibri"/>
      <w:lang w:eastAsia="hr-HR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nhideWhenUsed/>
    <w:rsid w:val="00B5670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B56708"/>
    <w:rPr>
      <w:sz w:val="20"/>
      <w:szCs w:val="20"/>
    </w:rPr>
  </w:style>
  <w:style w:type="character" w:styleId="Referencafusnote">
    <w:name w:val="footnote reference"/>
    <w:aliases w:val="Footnote symbol,Footnote,Fussnota"/>
    <w:basedOn w:val="Zadanifontodlomka"/>
    <w:uiPriority w:val="99"/>
    <w:unhideWhenUsed/>
    <w:rsid w:val="00B5670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E1B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1B0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1B08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Sekulić</dc:creator>
  <cp:keywords/>
  <dc:description/>
  <cp:lastModifiedBy>Kristina Sekulić</cp:lastModifiedBy>
  <cp:revision>13</cp:revision>
  <cp:lastPrinted>2017-10-26T08:44:00Z</cp:lastPrinted>
  <dcterms:created xsi:type="dcterms:W3CDTF">2017-10-18T09:47:00Z</dcterms:created>
  <dcterms:modified xsi:type="dcterms:W3CDTF">2017-11-03T07:28:00Z</dcterms:modified>
</cp:coreProperties>
</file>